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F796F" w:rsidRPr="008A6952" w:rsidTr="008A6952">
        <w:trPr>
          <w:trHeight w:hRule="exact" w:val="152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5403" w:type="dxa"/>
            <w:gridSpan w:val="4"/>
            <w:shd w:val="clear" w:color="000000" w:fill="FFFFFF"/>
            <w:tcMar>
              <w:left w:w="34" w:type="dxa"/>
              <w:right w:w="34" w:type="dxa"/>
            </w:tcMar>
          </w:tcPr>
          <w:p w:rsidR="008F796F" w:rsidRPr="00E17E17" w:rsidRDefault="00E17E17" w:rsidP="00ED424C">
            <w:pPr>
              <w:spacing w:after="0" w:line="240" w:lineRule="auto"/>
              <w:jc w:val="both"/>
              <w:rPr>
                <w:lang w:val="ru-RU"/>
              </w:rPr>
            </w:pPr>
            <w:r w:rsidRPr="00E17E1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ED424C">
              <w:rPr>
                <w:rFonts w:ascii="Times New Roman" w:hAnsi="Times New Roman" w:cs="Times New Roman"/>
                <w:color w:val="000000"/>
                <w:lang w:val="ru-RU"/>
              </w:rPr>
              <w:t>30</w:t>
            </w:r>
            <w:r w:rsidRPr="00E17E17">
              <w:rPr>
                <w:rFonts w:ascii="Times New Roman" w:hAnsi="Times New Roman" w:cs="Times New Roman"/>
                <w:color w:val="000000"/>
                <w:lang w:val="ru-RU"/>
              </w:rPr>
              <w:t>.0</w:t>
            </w:r>
            <w:r w:rsidR="00ED424C">
              <w:rPr>
                <w:rFonts w:ascii="Times New Roman" w:hAnsi="Times New Roman" w:cs="Times New Roman"/>
                <w:color w:val="000000"/>
                <w:lang w:val="ru-RU"/>
              </w:rPr>
              <w:t>8</w:t>
            </w:r>
            <w:r w:rsidRPr="00E17E17">
              <w:rPr>
                <w:rFonts w:ascii="Times New Roman" w:hAnsi="Times New Roman" w:cs="Times New Roman"/>
                <w:color w:val="000000"/>
                <w:lang w:val="ru-RU"/>
              </w:rPr>
              <w:t>.202</w:t>
            </w:r>
            <w:r>
              <w:rPr>
                <w:rFonts w:ascii="Times New Roman" w:hAnsi="Times New Roman" w:cs="Times New Roman"/>
                <w:color w:val="000000"/>
                <w:lang w:val="ru-RU"/>
              </w:rPr>
              <w:t>1</w:t>
            </w:r>
            <w:r w:rsidRPr="00E17E17">
              <w:rPr>
                <w:rFonts w:ascii="Times New Roman" w:hAnsi="Times New Roman" w:cs="Times New Roman"/>
                <w:color w:val="000000"/>
                <w:lang w:val="ru-RU"/>
              </w:rPr>
              <w:t xml:space="preserve"> №</w:t>
            </w:r>
            <w:r w:rsidR="00ED424C">
              <w:rPr>
                <w:rFonts w:ascii="Times New Roman" w:hAnsi="Times New Roman" w:cs="Times New Roman"/>
                <w:color w:val="000000"/>
                <w:lang w:val="ru-RU"/>
              </w:rPr>
              <w:t>94</w:t>
            </w:r>
            <w:r w:rsidRPr="00E17E17">
              <w:rPr>
                <w:rFonts w:ascii="Times New Roman" w:hAnsi="Times New Roman" w:cs="Times New Roman"/>
                <w:color w:val="000000"/>
                <w:lang w:val="ru-RU"/>
              </w:rPr>
              <w:t>.</w:t>
            </w:r>
          </w:p>
        </w:tc>
      </w:tr>
      <w:tr w:rsidR="008F796F" w:rsidRPr="008A6952" w:rsidTr="008A6952">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8A6952">
        <w:trPr>
          <w:trHeight w:hRule="exact" w:val="585"/>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F796F" w:rsidRDefault="00E17E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796F" w:rsidRPr="008A6952" w:rsidTr="008A6952">
        <w:trPr>
          <w:trHeight w:hRule="exact" w:val="314"/>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Кафедра "Филологии, журналистики и массовых коммуникаций"</w:t>
            </w:r>
          </w:p>
        </w:tc>
      </w:tr>
      <w:tr w:rsidR="008F796F" w:rsidRPr="008A6952" w:rsidTr="008A6952">
        <w:trPr>
          <w:trHeight w:hRule="exact" w:val="211"/>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8A6952">
        <w:trPr>
          <w:trHeight w:hRule="exact" w:val="277"/>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3841" w:type="dxa"/>
            <w:gridSpan w:val="2"/>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УТВЕРЖДАЮ</w:t>
            </w:r>
          </w:p>
        </w:tc>
      </w:tr>
      <w:tr w:rsidR="008F796F" w:rsidTr="008A6952">
        <w:trPr>
          <w:trHeight w:hRule="exact" w:val="13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RPr="008A6952" w:rsidTr="008A6952">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3841" w:type="dxa"/>
            <w:gridSpan w:val="2"/>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Ректор, д.фил.н., профессор</w:t>
            </w:r>
          </w:p>
        </w:tc>
      </w:tr>
      <w:tr w:rsidR="008F796F" w:rsidRPr="008A6952" w:rsidTr="008A6952">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8A6952">
        <w:trPr>
          <w:trHeight w:hRule="exact" w:val="277"/>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3841" w:type="dxa"/>
            <w:gridSpan w:val="2"/>
            <w:shd w:val="clear" w:color="000000" w:fill="FFFFFF"/>
            <w:tcMar>
              <w:left w:w="34" w:type="dxa"/>
              <w:right w:w="34" w:type="dxa"/>
            </w:tcMar>
          </w:tcPr>
          <w:p w:rsidR="008F796F" w:rsidRDefault="00E17E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796F" w:rsidTr="008A6952">
        <w:trPr>
          <w:trHeight w:hRule="exact" w:val="13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8A6952">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3841" w:type="dxa"/>
            <w:gridSpan w:val="2"/>
            <w:shd w:val="clear" w:color="000000" w:fill="FFFFFF"/>
            <w:tcMar>
              <w:left w:w="34" w:type="dxa"/>
              <w:right w:w="34" w:type="dxa"/>
            </w:tcMar>
          </w:tcPr>
          <w:p w:rsidR="008F796F" w:rsidRDefault="00ED424C" w:rsidP="00ED424C">
            <w:pPr>
              <w:spacing w:after="0" w:line="240" w:lineRule="auto"/>
              <w:jc w:val="right"/>
              <w:rPr>
                <w:sz w:val="24"/>
                <w:szCs w:val="24"/>
              </w:rPr>
            </w:pPr>
            <w:r>
              <w:rPr>
                <w:rFonts w:ascii="Times New Roman" w:hAnsi="Times New Roman" w:cs="Times New Roman"/>
                <w:color w:val="000000"/>
                <w:sz w:val="24"/>
                <w:szCs w:val="24"/>
                <w:lang w:val="ru-RU"/>
              </w:rPr>
              <w:t>30</w:t>
            </w:r>
            <w:r w:rsidR="00E17E17">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E17E17">
              <w:rPr>
                <w:rFonts w:ascii="Times New Roman" w:hAnsi="Times New Roman" w:cs="Times New Roman"/>
                <w:color w:val="000000"/>
                <w:sz w:val="24"/>
                <w:szCs w:val="24"/>
              </w:rPr>
              <w:t>.202</w:t>
            </w:r>
            <w:r w:rsidR="00E17E17">
              <w:rPr>
                <w:rFonts w:ascii="Times New Roman" w:hAnsi="Times New Roman" w:cs="Times New Roman"/>
                <w:color w:val="000000"/>
                <w:sz w:val="24"/>
                <w:szCs w:val="24"/>
                <w:lang w:val="ru-RU"/>
              </w:rPr>
              <w:t>1</w:t>
            </w:r>
            <w:r w:rsidR="00E17E17">
              <w:rPr>
                <w:rFonts w:ascii="Times New Roman" w:hAnsi="Times New Roman" w:cs="Times New Roman"/>
                <w:color w:val="000000"/>
                <w:sz w:val="24"/>
                <w:szCs w:val="24"/>
              </w:rPr>
              <w:t xml:space="preserve"> г.</w:t>
            </w:r>
          </w:p>
        </w:tc>
      </w:tr>
      <w:tr w:rsidR="008F796F" w:rsidTr="008A6952">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8A6952">
        <w:trPr>
          <w:trHeight w:hRule="exact" w:val="416"/>
        </w:trPr>
        <w:tc>
          <w:tcPr>
            <w:tcW w:w="10240" w:type="dxa"/>
            <w:gridSpan w:val="10"/>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796F" w:rsidRPr="008A6952" w:rsidTr="008A6952">
        <w:trPr>
          <w:trHeight w:hRule="exact" w:val="775"/>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4834" w:type="dxa"/>
            <w:gridSpan w:val="5"/>
            <w:shd w:val="clear" w:color="000000" w:fill="FFFFFF"/>
            <w:tcMar>
              <w:left w:w="34" w:type="dxa"/>
              <w:right w:w="34" w:type="dxa"/>
            </w:tcMar>
          </w:tcPr>
          <w:p w:rsidR="008F796F" w:rsidRPr="00E17E17" w:rsidRDefault="00E17E17">
            <w:pPr>
              <w:spacing w:after="0" w:line="240" w:lineRule="auto"/>
              <w:jc w:val="center"/>
              <w:rPr>
                <w:sz w:val="32"/>
                <w:szCs w:val="32"/>
                <w:lang w:val="ru-RU"/>
              </w:rPr>
            </w:pPr>
            <w:r w:rsidRPr="00E17E17">
              <w:rPr>
                <w:rFonts w:ascii="Times New Roman" w:hAnsi="Times New Roman" w:cs="Times New Roman"/>
                <w:color w:val="000000"/>
                <w:sz w:val="32"/>
                <w:szCs w:val="32"/>
                <w:lang w:val="ru-RU"/>
              </w:rPr>
              <w:t>Интервью в современной печати</w:t>
            </w:r>
          </w:p>
          <w:p w:rsidR="008F796F" w:rsidRPr="00E17E17" w:rsidRDefault="00E17E17">
            <w:pPr>
              <w:spacing w:after="0" w:line="240" w:lineRule="auto"/>
              <w:jc w:val="center"/>
              <w:rPr>
                <w:sz w:val="32"/>
                <w:szCs w:val="32"/>
                <w:lang w:val="ru-RU"/>
              </w:rPr>
            </w:pPr>
            <w:r w:rsidRPr="00E17E17">
              <w:rPr>
                <w:rFonts w:ascii="Times New Roman" w:hAnsi="Times New Roman" w:cs="Times New Roman"/>
                <w:color w:val="000000"/>
                <w:sz w:val="32"/>
                <w:szCs w:val="32"/>
                <w:lang w:val="ru-RU"/>
              </w:rPr>
              <w:t>К.М.01.ДВ.01.01</w:t>
            </w:r>
          </w:p>
        </w:tc>
        <w:tc>
          <w:tcPr>
            <w:tcW w:w="2839" w:type="dxa"/>
          </w:tcPr>
          <w:p w:rsidR="008F796F" w:rsidRPr="00E17E17" w:rsidRDefault="008F796F">
            <w:pPr>
              <w:rPr>
                <w:lang w:val="ru-RU"/>
              </w:rPr>
            </w:pPr>
          </w:p>
        </w:tc>
      </w:tr>
      <w:tr w:rsidR="008F796F" w:rsidTr="008A6952">
        <w:trPr>
          <w:trHeight w:hRule="exact" w:val="277"/>
        </w:trPr>
        <w:tc>
          <w:tcPr>
            <w:tcW w:w="10240" w:type="dxa"/>
            <w:gridSpan w:val="10"/>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796F" w:rsidRPr="008A6952" w:rsidTr="008A6952">
        <w:trPr>
          <w:trHeight w:hRule="exact" w:val="1389"/>
        </w:trPr>
        <w:tc>
          <w:tcPr>
            <w:tcW w:w="143" w:type="dxa"/>
          </w:tcPr>
          <w:p w:rsidR="008F796F" w:rsidRDefault="008F796F"/>
        </w:tc>
        <w:tc>
          <w:tcPr>
            <w:tcW w:w="284" w:type="dxa"/>
          </w:tcPr>
          <w:p w:rsidR="008F796F" w:rsidRDefault="008F796F"/>
        </w:tc>
        <w:tc>
          <w:tcPr>
            <w:tcW w:w="9813" w:type="dxa"/>
            <w:gridSpan w:val="8"/>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F796F" w:rsidRPr="008A6952" w:rsidTr="008A6952">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RPr="008A6952" w:rsidTr="008A6952">
        <w:trPr>
          <w:trHeight w:hRule="exact" w:val="833"/>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8F796F" w:rsidRPr="008A6952" w:rsidTr="008A6952">
        <w:trPr>
          <w:trHeight w:hRule="exact" w:val="416"/>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8A6952">
        <w:trPr>
          <w:trHeight w:hRule="exact" w:val="277"/>
        </w:trPr>
        <w:tc>
          <w:tcPr>
            <w:tcW w:w="3986" w:type="dxa"/>
            <w:gridSpan w:val="5"/>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8A6952">
        <w:trPr>
          <w:trHeight w:hRule="exact" w:val="155"/>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RPr="008A6952" w:rsidTr="008A6952">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СРЕДСТВА МАССОВОЙ ИНФОРМАЦИИ, ИЗДАТЕЛЬСТВО И ПОЛИГРАФИЯ</w:t>
            </w:r>
          </w:p>
        </w:tc>
      </w:tr>
      <w:tr w:rsidR="008F796F" w:rsidTr="008A695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F796F" w:rsidTr="008A695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8A695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F796F" w:rsidTr="008A695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8A695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F796F" w:rsidTr="008A695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8A695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F796F" w:rsidTr="008A695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8A695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ФОТОГРАФ</w:t>
            </w:r>
          </w:p>
        </w:tc>
      </w:tr>
      <w:tr w:rsidR="008F796F" w:rsidTr="008A695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8A695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F796F" w:rsidTr="008A695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8A6952">
        <w:trPr>
          <w:trHeight w:hRule="exact" w:val="124"/>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8A6952">
        <w:trPr>
          <w:trHeight w:hRule="exact" w:val="277"/>
        </w:trPr>
        <w:tc>
          <w:tcPr>
            <w:tcW w:w="5122" w:type="dxa"/>
            <w:gridSpan w:val="7"/>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F796F" w:rsidTr="008A6952">
        <w:trPr>
          <w:trHeight w:hRule="exact" w:val="26"/>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5118" w:type="dxa"/>
            <w:gridSpan w:val="3"/>
            <w:vMerge/>
            <w:shd w:val="clear" w:color="000000" w:fill="FFFFFF"/>
            <w:tcMar>
              <w:left w:w="34" w:type="dxa"/>
              <w:right w:w="34" w:type="dxa"/>
            </w:tcMar>
          </w:tcPr>
          <w:p w:rsidR="008F796F" w:rsidRDefault="008F796F"/>
        </w:tc>
      </w:tr>
      <w:tr w:rsidR="008F796F" w:rsidTr="008A6952">
        <w:trPr>
          <w:trHeight w:hRule="exact" w:val="1421"/>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8A6952">
        <w:trPr>
          <w:trHeight w:hRule="exact" w:val="277"/>
        </w:trPr>
        <w:tc>
          <w:tcPr>
            <w:tcW w:w="143" w:type="dxa"/>
          </w:tcPr>
          <w:p w:rsidR="008F796F" w:rsidRDefault="008F796F"/>
        </w:tc>
        <w:tc>
          <w:tcPr>
            <w:tcW w:w="10097" w:type="dxa"/>
            <w:gridSpan w:val="9"/>
            <w:vMerge w:val="restart"/>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796F" w:rsidTr="008A6952">
        <w:trPr>
          <w:trHeight w:hRule="exact" w:val="138"/>
        </w:trPr>
        <w:tc>
          <w:tcPr>
            <w:tcW w:w="143" w:type="dxa"/>
          </w:tcPr>
          <w:p w:rsidR="008F796F" w:rsidRDefault="008F796F"/>
        </w:tc>
        <w:tc>
          <w:tcPr>
            <w:tcW w:w="10097" w:type="dxa"/>
            <w:gridSpan w:val="9"/>
            <w:vMerge/>
            <w:shd w:val="clear" w:color="000000" w:fill="FFFFFF"/>
            <w:tcMar>
              <w:left w:w="34" w:type="dxa"/>
              <w:right w:w="34" w:type="dxa"/>
            </w:tcMar>
          </w:tcPr>
          <w:p w:rsidR="008F796F" w:rsidRDefault="008F796F"/>
        </w:tc>
      </w:tr>
      <w:tr w:rsidR="008F796F" w:rsidTr="008A6952">
        <w:trPr>
          <w:trHeight w:hRule="exact" w:val="1666"/>
        </w:trPr>
        <w:tc>
          <w:tcPr>
            <w:tcW w:w="143" w:type="dxa"/>
          </w:tcPr>
          <w:p w:rsidR="008F796F" w:rsidRDefault="008F796F"/>
        </w:tc>
        <w:tc>
          <w:tcPr>
            <w:tcW w:w="10097" w:type="dxa"/>
            <w:gridSpan w:val="9"/>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E17E17">
              <w:rPr>
                <w:rFonts w:ascii="Times New Roman" w:hAnsi="Times New Roman" w:cs="Times New Roman"/>
                <w:color w:val="000000"/>
                <w:sz w:val="24"/>
                <w:szCs w:val="24"/>
                <w:lang w:val="ru-RU"/>
              </w:rPr>
              <w:t xml:space="preserve"> года набора</w:t>
            </w:r>
          </w:p>
          <w:p w:rsidR="008F796F" w:rsidRPr="00E17E17" w:rsidRDefault="008F796F">
            <w:pPr>
              <w:spacing w:after="0" w:line="240" w:lineRule="auto"/>
              <w:jc w:val="center"/>
              <w:rPr>
                <w:sz w:val="24"/>
                <w:szCs w:val="24"/>
                <w:lang w:val="ru-RU"/>
              </w:rPr>
            </w:pP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E17E17">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учебный год</w:t>
            </w:r>
          </w:p>
          <w:p w:rsidR="008F796F" w:rsidRPr="00E17E17" w:rsidRDefault="008F796F">
            <w:pPr>
              <w:spacing w:after="0" w:line="240" w:lineRule="auto"/>
              <w:jc w:val="center"/>
              <w:rPr>
                <w:sz w:val="24"/>
                <w:szCs w:val="24"/>
                <w:lang w:val="ru-RU"/>
              </w:rPr>
            </w:pPr>
          </w:p>
          <w:p w:rsidR="008F796F" w:rsidRPr="00E17E17" w:rsidRDefault="00E17E17" w:rsidP="00E17E17">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8A6952" w:rsidRDefault="008A6952">
      <w:pPr>
        <w:rPr>
          <w:lang w:val="ru-RU"/>
        </w:rPr>
      </w:pPr>
    </w:p>
    <w:p w:rsidR="008A6952" w:rsidRDefault="008A6952">
      <w:pPr>
        <w:rPr>
          <w:lang w:val="ru-RU"/>
        </w:rPr>
      </w:pPr>
    </w:p>
    <w:p w:rsidR="008A6952" w:rsidRPr="00DF1E59" w:rsidRDefault="008A6952" w:rsidP="008A6952">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8A6952" w:rsidRPr="00DF1E59" w:rsidRDefault="008A6952" w:rsidP="008A6952">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 xml:space="preserve">д.полит.н., профессор В.А. Евдокимов </w:t>
      </w:r>
    </w:p>
    <w:p w:rsidR="008A6952" w:rsidRPr="00DF1E59" w:rsidRDefault="008A6952" w:rsidP="008A6952">
      <w:pPr>
        <w:spacing w:after="0" w:line="240" w:lineRule="auto"/>
        <w:jc w:val="both"/>
        <w:rPr>
          <w:rFonts w:ascii="Times New Roman" w:eastAsia="Times New Roman" w:hAnsi="Times New Roman" w:cs="Times New Roman"/>
          <w:color w:val="000000"/>
          <w:spacing w:val="-3"/>
          <w:sz w:val="24"/>
          <w:szCs w:val="24"/>
          <w:lang w:val="ru-RU"/>
        </w:rPr>
      </w:pPr>
    </w:p>
    <w:p w:rsidR="008A6952" w:rsidRPr="00DF1E59" w:rsidRDefault="008A6952" w:rsidP="008A6952">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8A6952" w:rsidRPr="00DF1E59" w:rsidRDefault="008A6952" w:rsidP="008A6952">
      <w:pPr>
        <w:spacing w:after="0" w:line="240" w:lineRule="auto"/>
        <w:jc w:val="both"/>
        <w:rPr>
          <w:rFonts w:ascii="Times New Roman" w:eastAsia="Times New Roman" w:hAnsi="Times New Roman" w:cs="Times New Roman"/>
          <w:spacing w:val="-3"/>
          <w:sz w:val="24"/>
          <w:szCs w:val="24"/>
          <w:lang w:val="ru-RU"/>
        </w:rPr>
      </w:pPr>
    </w:p>
    <w:p w:rsidR="008A6952" w:rsidRPr="00DF1E59" w:rsidRDefault="008A6952" w:rsidP="008A6952">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8A6952" w:rsidRPr="00DF1E59" w:rsidRDefault="008A6952" w:rsidP="008A695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8A6952" w:rsidRPr="00DF1E59" w:rsidRDefault="008A6952" w:rsidP="008A695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8F796F" w:rsidRPr="008A6952" w:rsidRDefault="00E17E17">
      <w:pPr>
        <w:rPr>
          <w:sz w:val="0"/>
          <w:szCs w:val="0"/>
          <w:lang w:val="ru-RU"/>
        </w:rPr>
      </w:pPr>
      <w:r w:rsidRPr="008A695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796F" w:rsidTr="00ED424C">
        <w:trPr>
          <w:trHeight w:hRule="exact" w:val="555"/>
        </w:trPr>
        <w:tc>
          <w:tcPr>
            <w:tcW w:w="9654" w:type="dxa"/>
          </w:tcPr>
          <w:p w:rsidR="008F796F" w:rsidRDefault="008F796F"/>
        </w:tc>
      </w:tr>
      <w:tr w:rsidR="008F796F">
        <w:trPr>
          <w:trHeight w:hRule="exact" w:val="8751"/>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     Наименование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9     Методические указания для обучающихся по освоению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F796F" w:rsidRDefault="00E17E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277"/>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F796F" w:rsidRPr="008A6952">
        <w:trPr>
          <w:trHeight w:hRule="exact" w:val="15113"/>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17E1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/202</w:t>
            </w:r>
            <w:r w:rsidR="00ED424C">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учебный год, утвержденным приказом ректора от </w:t>
            </w:r>
            <w:r w:rsidR="00ED424C">
              <w:rPr>
                <w:rFonts w:ascii="Times New Roman" w:hAnsi="Times New Roman" w:cs="Times New Roman"/>
                <w:color w:val="000000"/>
                <w:sz w:val="24"/>
                <w:szCs w:val="24"/>
                <w:lang w:val="ru-RU"/>
              </w:rPr>
              <w:t>30</w:t>
            </w:r>
            <w:r w:rsidRPr="00E17E17">
              <w:rPr>
                <w:rFonts w:ascii="Times New Roman" w:hAnsi="Times New Roman" w:cs="Times New Roman"/>
                <w:color w:val="000000"/>
                <w:sz w:val="24"/>
                <w:szCs w:val="24"/>
                <w:lang w:val="ru-RU"/>
              </w:rPr>
              <w:t>.0</w:t>
            </w:r>
            <w:r w:rsidR="00ED424C">
              <w:rPr>
                <w:rFonts w:ascii="Times New Roman" w:hAnsi="Times New Roman" w:cs="Times New Roman"/>
                <w:color w:val="000000"/>
                <w:sz w:val="24"/>
                <w:szCs w:val="24"/>
                <w:lang w:val="ru-RU"/>
              </w:rPr>
              <w:t>8</w:t>
            </w:r>
            <w:r w:rsidRPr="00E17E17">
              <w:rPr>
                <w:rFonts w:ascii="Times New Roman" w:hAnsi="Times New Roman" w:cs="Times New Roman"/>
                <w:color w:val="000000"/>
                <w:sz w:val="24"/>
                <w:szCs w:val="24"/>
                <w:lang w:val="ru-RU"/>
              </w:rPr>
              <w:t>.20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 xml:space="preserve"> № </w:t>
            </w:r>
            <w:r w:rsidR="00ED424C">
              <w:rPr>
                <w:rFonts w:ascii="Times New Roman" w:hAnsi="Times New Roman" w:cs="Times New Roman"/>
                <w:color w:val="000000"/>
                <w:sz w:val="24"/>
                <w:szCs w:val="24"/>
                <w:lang w:val="ru-RU"/>
              </w:rPr>
              <w:t>9</w:t>
            </w:r>
            <w:r w:rsidRPr="00E17E17">
              <w:rPr>
                <w:rFonts w:ascii="Times New Roman" w:hAnsi="Times New Roman" w:cs="Times New Roman"/>
                <w:color w:val="000000"/>
                <w:sz w:val="24"/>
                <w:szCs w:val="24"/>
                <w:lang w:val="ru-RU"/>
              </w:rPr>
              <w:t>4;</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«Интервью в современной печати» в течение 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/202</w:t>
            </w:r>
            <w:r w:rsidR="00ED424C">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учебного года: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8A6952" w:rsidRPr="00E17E17">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285"/>
        </w:trPr>
        <w:tc>
          <w:tcPr>
            <w:tcW w:w="9654" w:type="dxa"/>
            <w:shd w:val="clear" w:color="000000" w:fill="FFFFFF"/>
            <w:tcMar>
              <w:left w:w="34" w:type="dxa"/>
              <w:right w:w="34" w:type="dxa"/>
            </w:tcMar>
          </w:tcPr>
          <w:p w:rsidR="008F796F" w:rsidRPr="00E17E17" w:rsidRDefault="008F796F">
            <w:pPr>
              <w:spacing w:after="0" w:line="240" w:lineRule="auto"/>
              <w:jc w:val="both"/>
              <w:rPr>
                <w:sz w:val="24"/>
                <w:szCs w:val="24"/>
                <w:lang w:val="ru-RU"/>
              </w:rPr>
            </w:pPr>
          </w:p>
        </w:tc>
      </w:tr>
      <w:tr w:rsidR="008F796F" w:rsidRPr="008A6952">
        <w:trPr>
          <w:trHeight w:hRule="exact" w:val="138"/>
        </w:trPr>
        <w:tc>
          <w:tcPr>
            <w:tcW w:w="9640" w:type="dxa"/>
          </w:tcPr>
          <w:p w:rsidR="008F796F" w:rsidRPr="00E17E17" w:rsidRDefault="008F796F">
            <w:pPr>
              <w:rPr>
                <w:lang w:val="ru-RU"/>
              </w:rPr>
            </w:pPr>
          </w:p>
        </w:tc>
      </w:tr>
      <w:tr w:rsidR="008F796F" w:rsidRPr="008A6952">
        <w:trPr>
          <w:trHeight w:hRule="exact" w:val="1396"/>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 Наименование дисциплины: К.М.01.ДВ.01.01 «Интервью в современной печати».</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796F" w:rsidRPr="008A6952">
        <w:trPr>
          <w:trHeight w:hRule="exact" w:val="138"/>
        </w:trPr>
        <w:tc>
          <w:tcPr>
            <w:tcW w:w="9640" w:type="dxa"/>
          </w:tcPr>
          <w:p w:rsidR="008F796F" w:rsidRPr="00E17E17" w:rsidRDefault="008F796F">
            <w:pPr>
              <w:rPr>
                <w:lang w:val="ru-RU"/>
              </w:rPr>
            </w:pPr>
          </w:p>
        </w:tc>
      </w:tr>
      <w:tr w:rsidR="008F796F" w:rsidRPr="008A6952">
        <w:trPr>
          <w:trHeight w:hRule="exact" w:val="32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17E1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Процесс изучения дисциплины «Интервью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796F" w:rsidRPr="008A69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Код компетенции: ПК-1</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ПК-1.30 владеть навыками фиксации полученных сведений</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ПК-1.32 владеть навыками работы с различными видами документальных источников</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ПК-1.15 уметь осуществлять поиск темы</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ПК-1.18 уметь фиксировать полученные сведения</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ПК-1.20 уметь работать с различными видами документальных источников</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ПК-1.27 владеть навыками поиска проблемы</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ПК-1.6 знать специфику массовой и социально значимой информации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 знать методы поиска темы</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ПК-1.4 знать технологии фиксации полученных сведений</w:t>
            </w:r>
          </w:p>
        </w:tc>
      </w:tr>
      <w:tr w:rsidR="008F796F" w:rsidRPr="008A6952">
        <w:trPr>
          <w:trHeight w:hRule="exact" w:val="277"/>
        </w:trPr>
        <w:tc>
          <w:tcPr>
            <w:tcW w:w="9640" w:type="dxa"/>
          </w:tcPr>
          <w:p w:rsidR="008F796F" w:rsidRPr="00E17E17" w:rsidRDefault="008F796F">
            <w:pPr>
              <w:rPr>
                <w:lang w:val="ru-RU"/>
              </w:rPr>
            </w:pPr>
          </w:p>
        </w:tc>
      </w:tr>
      <w:tr w:rsidR="008F796F" w:rsidRPr="008A69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Код компетенции: УК-1</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96F" w:rsidRPr="008A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УК-1.5 уметь использовать общенаучные методы критического анализа и синтеза информации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УК-1.6 уметь использовать метод системного подхода для решения поставленных задач</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УК-1.4 уметь использовать методы поиска, сбора и обработки информации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УК-1.2 знать общенаучные методы критического анализа и синтеза информации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УК-1.3 знать метод системного подхода для решения поставленных задач</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УК-1.7 владеть  методами поиска, сбора и обработки информации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УК-1.8 владеть общенаучными методами критического анализа и синтеза информации</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УК-1.9 владеть методикой системного подхода для решения поставленных задач</w:t>
            </w:r>
          </w:p>
        </w:tc>
      </w:tr>
      <w:tr w:rsidR="008F796F" w:rsidRPr="008A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УК-1.1 знать методы поиска, сбора и обработки информации</w:t>
            </w:r>
          </w:p>
        </w:tc>
      </w:tr>
      <w:tr w:rsidR="008F796F" w:rsidRPr="008A6952">
        <w:trPr>
          <w:trHeight w:hRule="exact" w:val="416"/>
        </w:trPr>
        <w:tc>
          <w:tcPr>
            <w:tcW w:w="9640" w:type="dxa"/>
          </w:tcPr>
          <w:p w:rsidR="008F796F" w:rsidRPr="00E17E17" w:rsidRDefault="008F796F">
            <w:pPr>
              <w:rPr>
                <w:lang w:val="ru-RU"/>
              </w:rPr>
            </w:pPr>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F796F" w:rsidRPr="008A6952">
        <w:trPr>
          <w:trHeight w:hRule="exact" w:val="358"/>
        </w:trPr>
        <w:tc>
          <w:tcPr>
            <w:tcW w:w="9654" w:type="dxa"/>
            <w:shd w:val="clear" w:color="000000" w:fill="FFFFFF"/>
            <w:tcMar>
              <w:left w:w="34" w:type="dxa"/>
              <w:right w:w="34" w:type="dxa"/>
            </w:tcMar>
          </w:tcPr>
          <w:p w:rsidR="008F796F" w:rsidRPr="00E17E17" w:rsidRDefault="008F796F">
            <w:pPr>
              <w:rPr>
                <w:lang w:val="ru-RU"/>
              </w:rPr>
            </w:pP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796F" w:rsidRPr="008A6952">
        <w:trPr>
          <w:trHeight w:hRule="exact" w:val="1366"/>
        </w:trPr>
        <w:tc>
          <w:tcPr>
            <w:tcW w:w="9654" w:type="dxa"/>
            <w:gridSpan w:val="7"/>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Дисциплина К.М.01.ДВ.01.01 «Интервью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8F796F" w:rsidRPr="008A6952">
        <w:trPr>
          <w:trHeight w:hRule="exact" w:val="138"/>
        </w:trPr>
        <w:tc>
          <w:tcPr>
            <w:tcW w:w="3970" w:type="dxa"/>
          </w:tcPr>
          <w:p w:rsidR="008F796F" w:rsidRPr="00E17E17" w:rsidRDefault="008F796F">
            <w:pPr>
              <w:rPr>
                <w:lang w:val="ru-RU"/>
              </w:rPr>
            </w:pPr>
          </w:p>
        </w:tc>
        <w:tc>
          <w:tcPr>
            <w:tcW w:w="1702" w:type="dxa"/>
          </w:tcPr>
          <w:p w:rsidR="008F796F" w:rsidRPr="00E17E17" w:rsidRDefault="008F796F">
            <w:pPr>
              <w:rPr>
                <w:lang w:val="ru-RU"/>
              </w:rPr>
            </w:pPr>
          </w:p>
        </w:tc>
        <w:tc>
          <w:tcPr>
            <w:tcW w:w="1702" w:type="dxa"/>
          </w:tcPr>
          <w:p w:rsidR="008F796F" w:rsidRPr="00E17E17" w:rsidRDefault="008F796F">
            <w:pPr>
              <w:rPr>
                <w:lang w:val="ru-RU"/>
              </w:rPr>
            </w:pPr>
          </w:p>
        </w:tc>
        <w:tc>
          <w:tcPr>
            <w:tcW w:w="426" w:type="dxa"/>
          </w:tcPr>
          <w:p w:rsidR="008F796F" w:rsidRPr="00E17E17" w:rsidRDefault="008F796F">
            <w:pPr>
              <w:rPr>
                <w:lang w:val="ru-RU"/>
              </w:rPr>
            </w:pPr>
          </w:p>
        </w:tc>
        <w:tc>
          <w:tcPr>
            <w:tcW w:w="710" w:type="dxa"/>
          </w:tcPr>
          <w:p w:rsidR="008F796F" w:rsidRPr="00E17E17" w:rsidRDefault="008F796F">
            <w:pPr>
              <w:rPr>
                <w:lang w:val="ru-RU"/>
              </w:rPr>
            </w:pPr>
          </w:p>
        </w:tc>
        <w:tc>
          <w:tcPr>
            <w:tcW w:w="143" w:type="dxa"/>
          </w:tcPr>
          <w:p w:rsidR="008F796F" w:rsidRPr="00E17E17" w:rsidRDefault="008F796F">
            <w:pPr>
              <w:rPr>
                <w:lang w:val="ru-RU"/>
              </w:rPr>
            </w:pPr>
          </w:p>
        </w:tc>
        <w:tc>
          <w:tcPr>
            <w:tcW w:w="993" w:type="dxa"/>
          </w:tcPr>
          <w:p w:rsidR="008F796F" w:rsidRPr="00E17E17" w:rsidRDefault="008F796F">
            <w:pPr>
              <w:rPr>
                <w:lang w:val="ru-RU"/>
              </w:rPr>
            </w:pPr>
          </w:p>
        </w:tc>
      </w:tr>
      <w:tr w:rsidR="008F796F" w:rsidRPr="008A69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Коды</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форми-</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руемых</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компе-</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тенций</w:t>
            </w:r>
          </w:p>
        </w:tc>
      </w:tr>
      <w:tr w:rsidR="008F79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8F796F"/>
        </w:tc>
      </w:tr>
      <w:tr w:rsidR="008F796F" w:rsidRPr="008A69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8F796F">
            <w:pPr>
              <w:rPr>
                <w:lang w:val="ru-RU"/>
              </w:rPr>
            </w:pPr>
          </w:p>
        </w:tc>
      </w:tr>
      <w:tr w:rsidR="008F796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lang w:val="ru-RU"/>
              </w:rPr>
            </w:pPr>
            <w:r w:rsidRPr="00E17E17">
              <w:rPr>
                <w:rFonts w:ascii="Times New Roman" w:hAnsi="Times New Roman" w:cs="Times New Roman"/>
                <w:color w:val="000000"/>
                <w:lang w:val="ru-RU"/>
              </w:rPr>
              <w:t>Введение в специальность</w:t>
            </w:r>
          </w:p>
          <w:p w:rsidR="008F796F" w:rsidRPr="00E17E17" w:rsidRDefault="00E17E17">
            <w:pPr>
              <w:spacing w:after="0" w:line="240" w:lineRule="auto"/>
              <w:jc w:val="center"/>
              <w:rPr>
                <w:lang w:val="ru-RU"/>
              </w:rPr>
            </w:pPr>
            <w:r w:rsidRPr="00E17E17">
              <w:rPr>
                <w:rFonts w:ascii="Times New Roman" w:hAnsi="Times New Roman" w:cs="Times New Roman"/>
                <w:color w:val="000000"/>
                <w:lang w:val="ru-RU"/>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УК-1, ПК-1</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rsidRPr="008A6952">
        <w:trPr>
          <w:trHeight w:hRule="exact" w:val="1125"/>
        </w:trPr>
        <w:tc>
          <w:tcPr>
            <w:tcW w:w="9654" w:type="dxa"/>
            <w:gridSpan w:val="7"/>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796F">
        <w:trPr>
          <w:trHeight w:hRule="exact" w:val="585"/>
        </w:trPr>
        <w:tc>
          <w:tcPr>
            <w:tcW w:w="9654" w:type="dxa"/>
            <w:gridSpan w:val="7"/>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F796F" w:rsidRDefault="00E17E17">
            <w:pPr>
              <w:spacing w:after="0" w:line="240" w:lineRule="auto"/>
              <w:jc w:val="center"/>
              <w:rPr>
                <w:sz w:val="24"/>
                <w:szCs w:val="24"/>
              </w:rPr>
            </w:pPr>
            <w:r>
              <w:rPr>
                <w:rFonts w:ascii="Times New Roman" w:hAnsi="Times New Roman" w:cs="Times New Roman"/>
                <w:color w:val="000000"/>
                <w:sz w:val="24"/>
                <w:szCs w:val="24"/>
              </w:rPr>
              <w:t>Из них:</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54</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18</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0</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36</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54</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0</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зачеты 4</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1666"/>
        </w:trPr>
        <w:tc>
          <w:tcPr>
            <w:tcW w:w="9654" w:type="dxa"/>
            <w:gridSpan w:val="7"/>
            <w:shd w:val="clear" w:color="000000" w:fill="FFFFFF"/>
            <w:tcMar>
              <w:left w:w="34" w:type="dxa"/>
              <w:right w:w="34" w:type="dxa"/>
            </w:tcMar>
          </w:tcPr>
          <w:p w:rsidR="008F796F" w:rsidRPr="00E17E17" w:rsidRDefault="008F796F">
            <w:pPr>
              <w:spacing w:after="0" w:line="240" w:lineRule="auto"/>
              <w:jc w:val="center"/>
              <w:rPr>
                <w:sz w:val="24"/>
                <w:szCs w:val="24"/>
                <w:lang w:val="ru-RU"/>
              </w:rPr>
            </w:pPr>
          </w:p>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96F" w:rsidRPr="00E17E17" w:rsidRDefault="008F796F">
            <w:pPr>
              <w:spacing w:after="0" w:line="240" w:lineRule="auto"/>
              <w:jc w:val="center"/>
              <w:rPr>
                <w:sz w:val="24"/>
                <w:szCs w:val="24"/>
                <w:lang w:val="ru-RU"/>
              </w:rPr>
            </w:pPr>
          </w:p>
          <w:p w:rsidR="008F796F" w:rsidRDefault="00E17E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796F">
        <w:trPr>
          <w:trHeight w:hRule="exact" w:val="416"/>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Часов</w:t>
            </w:r>
          </w:p>
        </w:tc>
      </w:tr>
      <w:tr w:rsidR="008F79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lastRenderedPageBreak/>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108</w:t>
            </w:r>
          </w:p>
        </w:tc>
      </w:tr>
      <w:tr w:rsidR="008F796F">
        <w:trPr>
          <w:trHeight w:hRule="exact" w:val="13895"/>
        </w:trPr>
        <w:tc>
          <w:tcPr>
            <w:tcW w:w="9654" w:type="dxa"/>
            <w:gridSpan w:val="4"/>
            <w:shd w:val="clear" w:color="000000" w:fill="FFFFFF"/>
            <w:tcMar>
              <w:left w:w="34" w:type="dxa"/>
              <w:right w:w="34" w:type="dxa"/>
            </w:tcMar>
          </w:tcPr>
          <w:p w:rsidR="008F796F" w:rsidRPr="00E17E17" w:rsidRDefault="008F796F">
            <w:pPr>
              <w:spacing w:after="0" w:line="240" w:lineRule="auto"/>
              <w:jc w:val="both"/>
              <w:rPr>
                <w:sz w:val="20"/>
                <w:szCs w:val="20"/>
                <w:lang w:val="ru-RU"/>
              </w:rPr>
            </w:pP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 Примечания:</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7E1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796F" w:rsidRDefault="00E17E17">
            <w:pPr>
              <w:spacing w:after="0" w:line="240" w:lineRule="auto"/>
              <w:jc w:val="both"/>
              <w:rPr>
                <w:sz w:val="20"/>
                <w:szCs w:val="20"/>
              </w:rPr>
            </w:pPr>
            <w:r w:rsidRPr="00E17E1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796F" w:rsidRPr="008A6952">
        <w:trPr>
          <w:trHeight w:hRule="exact" w:val="26"/>
        </w:trPr>
        <w:tc>
          <w:tcPr>
            <w:tcW w:w="9654" w:type="dxa"/>
            <w:vMerge w:val="restart"/>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t>Группа информационных жанров: заметка, репортаж, интервью, отчёт</w:t>
            </w:r>
          </w:p>
        </w:tc>
      </w:tr>
      <w:tr w:rsidR="008F796F" w:rsidRPr="008A6952">
        <w:trPr>
          <w:trHeight w:hRule="exact" w:val="277"/>
        </w:trPr>
        <w:tc>
          <w:tcPr>
            <w:tcW w:w="9654" w:type="dxa"/>
            <w:vMerge/>
            <w:shd w:val="clear" w:color="000000" w:fill="FFFFFF"/>
            <w:tcMar>
              <w:left w:w="34" w:type="dxa"/>
              <w:right w:w="34" w:type="dxa"/>
            </w:tcMar>
          </w:tcPr>
          <w:p w:rsidR="008F796F" w:rsidRPr="00E17E17" w:rsidRDefault="008F796F">
            <w:pPr>
              <w:rPr>
                <w:lang w:val="ru-RU"/>
              </w:rPr>
            </w:pPr>
          </w:p>
        </w:tc>
      </w:tr>
      <w:tr w:rsidR="008F796F" w:rsidRPr="008A6952">
        <w:trPr>
          <w:trHeight w:hRule="exact" w:val="2719"/>
        </w:trPr>
        <w:tc>
          <w:tcPr>
            <w:tcW w:w="9654" w:type="dxa"/>
            <w:shd w:val="clear" w:color="000000" w:fill="FFFFFF"/>
            <w:tcMar>
              <w:left w:w="34" w:type="dxa"/>
              <w:right w:w="34" w:type="dxa"/>
            </w:tcMar>
          </w:tcPr>
          <w:p w:rsidR="008F796F" w:rsidRPr="00E17E17" w:rsidRDefault="008F796F">
            <w:pPr>
              <w:spacing w:after="0" w:line="240" w:lineRule="auto"/>
              <w:jc w:val="both"/>
              <w:rPr>
                <w:sz w:val="24"/>
                <w:szCs w:val="24"/>
                <w:lang w:val="ru-RU"/>
              </w:rPr>
            </w:pP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 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 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 ляющийся. Умение слушать и слышать.</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8F796F" w:rsidRPr="008A6952">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Концепция интервью. Интервью – как межличностное вербальное общение для по- лучения информации и производства нового знания в целях удовлетворения информаци- онных потребностей общества. Подход к интервью Джона Саватски, отвергающего соревновательные и предлагающего партнёрские отношения. Стили поведения ин- 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 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Интервью-монолог</w:t>
            </w:r>
          </w:p>
        </w:tc>
      </w:tr>
      <w:tr w:rsidR="008F796F" w:rsidRPr="008A6952">
        <w:trPr>
          <w:trHeight w:hRule="exact" w:val="2752"/>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 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190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8F796F" w:rsidRPr="008A6952">
        <w:trPr>
          <w:trHeight w:hRule="exact" w:val="32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8F796F" w:rsidRPr="008A6952">
        <w:trPr>
          <w:trHeight w:hRule="exact" w:val="434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по степени стандартизации</w:t>
            </w:r>
          </w:p>
        </w:tc>
      </w:tr>
      <w:tr w:rsidR="008F796F" w:rsidRPr="008A6952">
        <w:trPr>
          <w:trHeight w:hRule="exact" w:val="190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Психологические аспекты интервьюирования. Эффект сопереживания в интервью. Проблема «самоподачи» человека. Позитивный климат общения. Чувство слова. Подго- 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 чебной заповеди – «Не навреди!».</w:t>
            </w:r>
          </w:p>
        </w:tc>
      </w:tr>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lastRenderedPageBreak/>
              <w:t>Группа информационных жанров: заметка, репортаж, интервью, отчёт</w:t>
            </w:r>
          </w:p>
        </w:tc>
      </w:tr>
      <w:tr w:rsidR="008F796F" w:rsidRPr="008A6952">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Предмет и содержание дисциплины.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как жанр. Дефиниция интервью. Интервьюер и интервьюируемый.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Интервью как субъективный источник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Поведение собеседника в руках интервьюера.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Валерий Аграновский о ведении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Интервью как «дежурное блюдо».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Востребованность жанра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Достоинства интервью – злободневность, общественная значимость.</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Назначение интервью – правдиво, из достоверных источников сообщать наиболее важные сведения.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 как эффективная форма убеждения.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w:t>
            </w:r>
          </w:p>
        </w:tc>
      </w:tr>
      <w:tr w:rsidR="008F796F" w:rsidRPr="008A6952">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8F796F" w:rsidRPr="008A6952">
        <w:trPr>
          <w:trHeight w:hRule="exact" w:val="59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Концепция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Подход к интервью Джона Саватски, отвергающего соревновательные и предлагающего партнёрские отношения.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Стили поведения интервьюера.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Конфронтационный стиль – журналист не доверяет своему собеседнику в каждом высказывании ищет двойной смысл.</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Элитарный стиль – журналист выступает в роли «социального контролёра» разных сторон общества: экономики, политики, нравственности.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Партнёрский режим общения – процесс человеческой коммуникации и равноправного взаимодействия.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Новые стратегии поведения основаны на принципах открытости, прозрачности, толерантности и уважения к собеседнику. «Разговор по душам».</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Интерактивное участие в интервью аудитории.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Интервьюер в роли режиссёра и модератора общения.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Интервью-монолог</w:t>
            </w:r>
          </w:p>
        </w:tc>
      </w:tr>
      <w:tr w:rsidR="008F796F" w:rsidRPr="008A6952">
        <w:trPr>
          <w:trHeight w:hRule="exact" w:val="6235"/>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Интервью на радио.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Смирнов В.: информационное радиоинтервью, аналитическое радиоинтервью.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Интервью на ТВ: протокольное интервью, информационное интервью, проблемное интервью, портретное интервью, интервью- анкета, пресс-конференция.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Протокольное интервью как информационный жанр.</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Цель протокольного интервью – получение официальных разъяснений по вопросам внутренней и внешней политики.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Информационное интервью как информационный жанр.</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Разновидности информационного интервью – «интервью факт», «интервью мнение».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Выбор места в информационном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Интервью-портрет как жанр художественной публицистики. Цель портретного интервью – раскрытие личности собеседника.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Интервью-портрет как самостоятельная передача и как элемент сложной телевизионной формы.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Проблемное интервью как аналитический жанр. Цель проблемного интервью – выявление различных точек зрения или путей решения проблемы, обмен мнениями.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12. Критерии выбора темы для проблемного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13. Интервью – анкета как информационный жанр. Цель интервью-анкеты выяснение мнений по определённому вопросу у различных собеседников.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14. Пресс-конференция как разновидность интервью с большим числом интервьюеров. Пресс-конференция как аналитический жанр</w:t>
            </w:r>
          </w:p>
        </w:tc>
      </w:tr>
      <w:tr w:rsidR="008F796F" w:rsidRPr="008A6952">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8F796F" w:rsidRPr="008A6952">
        <w:trPr>
          <w:trHeight w:hRule="exact" w:val="353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Режиссура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Этапы подготовки интервью: общая подготовка, конкретная подготовка, психологическая подготовка.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Цели и задачи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Неотделимость личности интервьюера от его задач.</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«Золотые» правила подготовки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Глубокое изучение предмета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«Золотые» правила подготовки собеседника.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Знакомство интервьюируемого с темами интервью</w:t>
            </w:r>
          </w:p>
        </w:tc>
      </w:tr>
      <w:tr w:rsidR="008F796F" w:rsidRPr="008A6952">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8F796F" w:rsidRPr="008A6952">
        <w:trPr>
          <w:trHeight w:hRule="exact" w:val="4612"/>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Виды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Искусство задавать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«Золотые» правила планирования интервью. Первый вопрос – самый важный. Последовательность вопросов. Примерный список вопросов. Уточняющие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«Золотые» правила записи интервью. Повторение вопросов. Уточнения.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Завершение интервью. Подведите разговор к логическому концу.</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288"/>
        <w:gridCol w:w="9986"/>
      </w:tblGrid>
      <w:tr w:rsidR="008F796F">
        <w:trPr>
          <w:trHeight w:hRule="exact" w:val="304"/>
        </w:trPr>
        <w:tc>
          <w:tcPr>
            <w:tcW w:w="9654" w:type="dxa"/>
            <w:gridSpan w:val="2"/>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Интервью по степени стандартизации</w:t>
            </w:r>
          </w:p>
        </w:tc>
      </w:tr>
      <w:tr w:rsidR="008F796F" w:rsidRPr="008A6952">
        <w:trPr>
          <w:trHeight w:hRule="exact" w:val="2719"/>
        </w:trPr>
        <w:tc>
          <w:tcPr>
            <w:tcW w:w="9654" w:type="dxa"/>
            <w:gridSpan w:val="2"/>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Психологические аспекты интервьюирования.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Эффект сопереживания в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Проблема «самоподачи» человека. Позитивный климат общения.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Чувство слова.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Подготовка и импровизация в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Трудные собеседники: знаменитости, официальные лица, представители меньшиств: этнические, религиозные, сексуальные; пожилые люди, неполноценные люди, люди в горе, жертвы насилия, преступники.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Правила поведения интервьюера с различными собеседниками</w:t>
            </w:r>
          </w:p>
        </w:tc>
      </w:tr>
      <w:tr w:rsidR="008F796F" w:rsidRPr="008A6952">
        <w:trPr>
          <w:trHeight w:hRule="exact" w:val="855"/>
        </w:trPr>
        <w:tc>
          <w:tcPr>
            <w:tcW w:w="9654" w:type="dxa"/>
            <w:gridSpan w:val="2"/>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F796F" w:rsidRPr="008A6952">
        <w:trPr>
          <w:trHeight w:hRule="exact" w:val="4912"/>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 Методические указания для обучающихся по освоению дисциплины «Интервью в современной печати» / Евдокимов В.А.. – Омск: Изд-во Омской гуманитарной академии, 2020.</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796F" w:rsidRPr="008A6952">
        <w:trPr>
          <w:trHeight w:hRule="exact" w:val="138"/>
        </w:trPr>
        <w:tc>
          <w:tcPr>
            <w:tcW w:w="285" w:type="dxa"/>
          </w:tcPr>
          <w:p w:rsidR="008F796F" w:rsidRPr="00E17E17" w:rsidRDefault="008F796F">
            <w:pPr>
              <w:rPr>
                <w:lang w:val="ru-RU"/>
              </w:rPr>
            </w:pPr>
          </w:p>
        </w:tc>
        <w:tc>
          <w:tcPr>
            <w:tcW w:w="9356" w:type="dxa"/>
          </w:tcPr>
          <w:p w:rsidR="008F796F" w:rsidRPr="00E17E17" w:rsidRDefault="008F796F">
            <w:pPr>
              <w:rPr>
                <w:lang w:val="ru-RU"/>
              </w:rPr>
            </w:pPr>
          </w:p>
        </w:tc>
      </w:tr>
      <w:tr w:rsidR="008F796F">
        <w:trPr>
          <w:trHeight w:hRule="exact" w:val="855"/>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F796F" w:rsidRDefault="00E17E17">
            <w:pPr>
              <w:spacing w:after="0" w:line="240" w:lineRule="auto"/>
              <w:rPr>
                <w:sz w:val="24"/>
                <w:szCs w:val="24"/>
              </w:rPr>
            </w:pPr>
            <w:r>
              <w:rPr>
                <w:rFonts w:ascii="Times New Roman" w:hAnsi="Times New Roman" w:cs="Times New Roman"/>
                <w:b/>
                <w:color w:val="000000"/>
                <w:sz w:val="24"/>
                <w:szCs w:val="24"/>
              </w:rPr>
              <w:t>Основная:</w:t>
            </w:r>
          </w:p>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1.</w:t>
            </w:r>
            <w:r w:rsidRPr="00E17E17">
              <w:rPr>
                <w:rFonts w:ascii="Times New Roman" w:hAnsi="Times New Roman" w:cs="Times New Roman"/>
                <w:color w:val="000000"/>
                <w:sz w:val="24"/>
                <w:szCs w:val="24"/>
                <w:lang w:val="ru-RU"/>
              </w:rPr>
              <w:t>Новостнаяжурналистика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Новостипрессы</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ШостакМ</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И</w:t>
            </w: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еизд</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,2020.-192</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:978-5-534-06311-0.-</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4" w:history="1">
              <w:r w:rsidR="0079262B">
                <w:rPr>
                  <w:rStyle w:val="a3"/>
                  <w:rFonts w:ascii="Times New Roman" w:hAnsi="Times New Roman" w:cs="Times New Roman"/>
                  <w:sz w:val="24"/>
                  <w:szCs w:val="24"/>
                </w:rPr>
                <w:t>https://urait.ru/bcode/451643</w:t>
              </w:r>
            </w:hyperlink>
          </w:p>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Практикажурналистскогообщения</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ЕнинаЛ</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ЗыковВ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Ф</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,2020.-75</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:978-5-534-03679-4.-</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5" w:history="1">
              <w:r w:rsidR="0079262B">
                <w:rPr>
                  <w:rStyle w:val="a3"/>
                  <w:rFonts w:ascii="Times New Roman" w:hAnsi="Times New Roman" w:cs="Times New Roman"/>
                  <w:sz w:val="24"/>
                  <w:szCs w:val="24"/>
                </w:rPr>
                <w:t>https://urait.ru/bcode/453751</w:t>
              </w:r>
            </w:hyperlink>
          </w:p>
        </w:tc>
      </w:tr>
      <w:tr w:rsidR="008F796F">
        <w:trPr>
          <w:trHeight w:hRule="exact" w:val="277"/>
        </w:trPr>
        <w:tc>
          <w:tcPr>
            <w:tcW w:w="285" w:type="dxa"/>
          </w:tcPr>
          <w:p w:rsidR="008F796F" w:rsidRPr="00ED424C" w:rsidRDefault="008F796F"/>
        </w:tc>
        <w:tc>
          <w:tcPr>
            <w:tcW w:w="9370" w:type="dxa"/>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Дополнительная:</w:t>
            </w:r>
          </w:p>
        </w:tc>
      </w:tr>
      <w:tr w:rsidR="008F796F" w:rsidRPr="00E17E17">
        <w:trPr>
          <w:trHeight w:hRule="exact" w:val="26"/>
        </w:trPr>
        <w:tc>
          <w:tcPr>
            <w:tcW w:w="9654" w:type="dxa"/>
            <w:gridSpan w:val="2"/>
            <w:vMerge w:val="restart"/>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1.</w:t>
            </w:r>
            <w:r w:rsidRPr="00E17E17">
              <w:rPr>
                <w:rFonts w:ascii="Times New Roman" w:hAnsi="Times New Roman" w:cs="Times New Roman"/>
                <w:color w:val="000000"/>
                <w:sz w:val="24"/>
                <w:szCs w:val="24"/>
                <w:lang w:val="ru-RU"/>
              </w:rPr>
              <w:t>Социологияжурналистики</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СвитичЛ</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Г</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,2020.-397</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:978-5-534-00396-3.-</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6" w:history="1">
              <w:r w:rsidR="0079262B">
                <w:rPr>
                  <w:rStyle w:val="a3"/>
                  <w:rFonts w:ascii="Times New Roman" w:hAnsi="Times New Roman" w:cs="Times New Roman"/>
                  <w:sz w:val="24"/>
                  <w:szCs w:val="24"/>
                </w:rPr>
                <w:t>https://urait.ru/bcode/450595</w:t>
              </w:r>
            </w:hyperlink>
          </w:p>
        </w:tc>
      </w:tr>
      <w:tr w:rsidR="008F796F" w:rsidRPr="00E17E17">
        <w:trPr>
          <w:trHeight w:hRule="exact" w:val="528"/>
        </w:trPr>
        <w:tc>
          <w:tcPr>
            <w:tcW w:w="9654" w:type="dxa"/>
            <w:gridSpan w:val="2"/>
            <w:vMerge/>
            <w:shd w:val="clear" w:color="000000" w:fill="FFFFFF"/>
            <w:tcMar>
              <w:left w:w="34" w:type="dxa"/>
              <w:right w:w="34" w:type="dxa"/>
            </w:tcMar>
          </w:tcPr>
          <w:p w:rsidR="008F796F" w:rsidRPr="00ED424C" w:rsidRDefault="008F796F"/>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Психологияжурналистики</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ОлешкоВ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Ф</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,2020.-351</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:978-5-534-00613-1.-</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7" w:history="1">
              <w:r w:rsidR="0079262B">
                <w:rPr>
                  <w:rStyle w:val="a3"/>
                  <w:rFonts w:ascii="Times New Roman" w:hAnsi="Times New Roman" w:cs="Times New Roman"/>
                  <w:sz w:val="24"/>
                  <w:szCs w:val="24"/>
                </w:rPr>
                <w:t>https://urait.ru/bcode/450427</w:t>
              </w:r>
            </w:hyperlink>
          </w:p>
        </w:tc>
      </w:tr>
      <w:tr w:rsidR="008F796F" w:rsidRPr="008A6952">
        <w:trPr>
          <w:trHeight w:hRule="exact" w:val="585"/>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F796F" w:rsidRPr="008A6952">
        <w:trPr>
          <w:trHeight w:hRule="exact" w:val="2505"/>
        </w:trPr>
        <w:tc>
          <w:tcPr>
            <w:tcW w:w="9654" w:type="dxa"/>
            <w:gridSpan w:val="2"/>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xml:space="preserve">  Режим доступа: </w:t>
            </w:r>
            <w:hyperlink r:id="rId8" w:history="1">
              <w:r w:rsidR="0079262B">
                <w:rPr>
                  <w:rStyle w:val="a3"/>
                  <w:rFonts w:ascii="Times New Roman" w:hAnsi="Times New Roman" w:cs="Times New Roman"/>
                  <w:sz w:val="24"/>
                  <w:szCs w:val="24"/>
                  <w:lang w:val="ru-RU"/>
                </w:rPr>
                <w:t>http://www.iprbookshop.ru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2.    ЭБС издательства «Юрайт» Режим доступа: </w:t>
            </w:r>
            <w:hyperlink r:id="rId9" w:history="1">
              <w:r w:rsidR="0079262B">
                <w:rPr>
                  <w:rStyle w:val="a3"/>
                  <w:rFonts w:ascii="Times New Roman" w:hAnsi="Times New Roman" w:cs="Times New Roman"/>
                  <w:sz w:val="24"/>
                  <w:szCs w:val="24"/>
                  <w:lang w:val="ru-RU"/>
                </w:rPr>
                <w:t>http://biblio-online.ru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9262B">
                <w:rPr>
                  <w:rStyle w:val="a3"/>
                  <w:rFonts w:ascii="Times New Roman" w:hAnsi="Times New Roman" w:cs="Times New Roman"/>
                  <w:sz w:val="24"/>
                  <w:szCs w:val="24"/>
                  <w:lang w:val="ru-RU"/>
                </w:rPr>
                <w:t>http://window.edu.ru/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7E1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7E1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7E17">
              <w:rPr>
                <w:rFonts w:ascii="Times New Roman" w:hAnsi="Times New Roman" w:cs="Times New Roman"/>
                <w:color w:val="000000"/>
                <w:sz w:val="24"/>
                <w:szCs w:val="24"/>
                <w:lang w:val="ru-RU"/>
              </w:rPr>
              <w:t xml:space="preserve"> Режим доступа: </w:t>
            </w:r>
            <w:hyperlink r:id="rId11" w:history="1">
              <w:r w:rsidR="0079262B">
                <w:rPr>
                  <w:rStyle w:val="a3"/>
                  <w:rFonts w:ascii="Times New Roman" w:hAnsi="Times New Roman" w:cs="Times New Roman"/>
                  <w:sz w:val="24"/>
                  <w:szCs w:val="24"/>
                  <w:lang w:val="ru-RU"/>
                </w:rPr>
                <w:t>http://elibrary.ru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7E17">
              <w:rPr>
                <w:rFonts w:ascii="Times New Roman" w:hAnsi="Times New Roman" w:cs="Times New Roman"/>
                <w:color w:val="000000"/>
                <w:sz w:val="24"/>
                <w:szCs w:val="24"/>
                <w:lang w:val="ru-RU"/>
              </w:rPr>
              <w:t xml:space="preserve"> Режим доступа:  </w:t>
            </w:r>
            <w:hyperlink r:id="rId12" w:history="1">
              <w:r w:rsidR="0079262B">
                <w:rPr>
                  <w:rStyle w:val="a3"/>
                  <w:rFonts w:ascii="Times New Roman" w:hAnsi="Times New Roman" w:cs="Times New Roman"/>
                  <w:sz w:val="24"/>
                  <w:szCs w:val="24"/>
                  <w:lang w:val="ru-RU"/>
                </w:rPr>
                <w:t>http://www.sciencedirect.com</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edu</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9262B">
                <w:rPr>
                  <w:rStyle w:val="a3"/>
                  <w:rFonts w:ascii="Times New Roman" w:hAnsi="Times New Roman" w:cs="Times New Roman"/>
                  <w:sz w:val="24"/>
                  <w:szCs w:val="24"/>
                  <w:lang w:val="ru-RU"/>
                </w:rPr>
                <w:t>http://journals.cambridge.org</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9262B">
                <w:rPr>
                  <w:rStyle w:val="a3"/>
                  <w:rFonts w:ascii="Times New Roman" w:hAnsi="Times New Roman" w:cs="Times New Roman"/>
                  <w:sz w:val="24"/>
                  <w:szCs w:val="24"/>
                  <w:lang w:val="ru-RU"/>
                </w:rPr>
                <w:t>http://www.oxfordjoumals.org</w:t>
              </w:r>
            </w:hyperlink>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731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79262B">
                <w:rPr>
                  <w:rStyle w:val="a3"/>
                  <w:rFonts w:ascii="Times New Roman" w:hAnsi="Times New Roman" w:cs="Times New Roman"/>
                  <w:sz w:val="24"/>
                  <w:szCs w:val="24"/>
                  <w:lang w:val="ru-RU"/>
                </w:rPr>
                <w:t>http://dic.academic.ru/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9262B">
                <w:rPr>
                  <w:rStyle w:val="a3"/>
                  <w:rFonts w:ascii="Times New Roman" w:hAnsi="Times New Roman" w:cs="Times New Roman"/>
                  <w:sz w:val="24"/>
                  <w:szCs w:val="24"/>
                  <w:lang w:val="ru-RU"/>
                </w:rPr>
                <w:t>http://www.benran.ru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11.   Сайт Госкомстата РФ. Режим доступа: </w:t>
            </w:r>
            <w:hyperlink r:id="rId18" w:history="1">
              <w:r w:rsidR="0079262B">
                <w:rPr>
                  <w:rStyle w:val="a3"/>
                  <w:rFonts w:ascii="Times New Roman" w:hAnsi="Times New Roman" w:cs="Times New Roman"/>
                  <w:sz w:val="24"/>
                  <w:szCs w:val="24"/>
                  <w:lang w:val="ru-RU"/>
                </w:rPr>
                <w:t>http://www.gks.ru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9262B">
                <w:rPr>
                  <w:rStyle w:val="a3"/>
                  <w:rFonts w:ascii="Times New Roman" w:hAnsi="Times New Roman" w:cs="Times New Roman"/>
                  <w:sz w:val="24"/>
                  <w:szCs w:val="24"/>
                  <w:lang w:val="ru-RU"/>
                </w:rPr>
                <w:t>http://diss.rsl.ru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9262B">
                <w:rPr>
                  <w:rStyle w:val="a3"/>
                  <w:rFonts w:ascii="Times New Roman" w:hAnsi="Times New Roman" w:cs="Times New Roman"/>
                  <w:sz w:val="24"/>
                  <w:szCs w:val="24"/>
                  <w:lang w:val="ru-RU"/>
                </w:rPr>
                <w:t>http://ru.spinform.ru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796F" w:rsidRPr="008A6952">
        <w:trPr>
          <w:trHeight w:hRule="exact" w:val="31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F796F" w:rsidRPr="008A6952">
        <w:trPr>
          <w:trHeight w:hRule="exact" w:val="77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6055"/>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796F" w:rsidRPr="008A6952">
        <w:trPr>
          <w:trHeight w:hRule="exact" w:val="85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796F" w:rsidRPr="008A6952">
        <w:trPr>
          <w:trHeight w:hRule="exact" w:val="2989"/>
        </w:trPr>
        <w:tc>
          <w:tcPr>
            <w:tcW w:w="9654" w:type="dxa"/>
            <w:shd w:val="clear" w:color="000000" w:fill="FFFFFF"/>
            <w:tcMar>
              <w:left w:w="34" w:type="dxa"/>
              <w:right w:w="34" w:type="dxa"/>
            </w:tcMar>
          </w:tcPr>
          <w:p w:rsidR="008F796F" w:rsidRPr="00ED424C" w:rsidRDefault="00E17E17">
            <w:pPr>
              <w:spacing w:after="0" w:line="240" w:lineRule="auto"/>
              <w:jc w:val="both"/>
              <w:rPr>
                <w:sz w:val="24"/>
                <w:szCs w:val="24"/>
              </w:rPr>
            </w:pPr>
            <w:r w:rsidRPr="00E17E17">
              <w:rPr>
                <w:rFonts w:ascii="Times New Roman" w:hAnsi="Times New Roman" w:cs="Times New Roman"/>
                <w:color w:val="000000"/>
                <w:sz w:val="24"/>
                <w:szCs w:val="24"/>
                <w:lang w:val="ru-RU"/>
              </w:rPr>
              <w:t>Перечень</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программного</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обеспечения</w:t>
            </w:r>
          </w:p>
          <w:p w:rsidR="008F796F" w:rsidRPr="00ED424C" w:rsidRDefault="008F796F">
            <w:pPr>
              <w:spacing w:after="0" w:line="240" w:lineRule="auto"/>
              <w:jc w:val="both"/>
              <w:rPr>
                <w:sz w:val="24"/>
                <w:szCs w:val="24"/>
              </w:rPr>
            </w:pPr>
          </w:p>
          <w:p w:rsidR="008F796F" w:rsidRPr="00ED424C" w:rsidRDefault="00E17E17">
            <w:pPr>
              <w:spacing w:after="0" w:line="240" w:lineRule="auto"/>
              <w:jc w:val="both"/>
              <w:rPr>
                <w:sz w:val="24"/>
                <w:szCs w:val="24"/>
              </w:rPr>
            </w:pP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ED424C">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8F796F" w:rsidRDefault="00E17E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796F" w:rsidRDefault="00E17E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796F" w:rsidRPr="00ED424C" w:rsidRDefault="00E17E17">
            <w:pPr>
              <w:spacing w:after="0" w:line="240" w:lineRule="auto"/>
              <w:jc w:val="both"/>
              <w:rPr>
                <w:sz w:val="24"/>
                <w:szCs w:val="24"/>
              </w:rPr>
            </w:pP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E17E17">
              <w:rPr>
                <w:rFonts w:ascii="Times New Roman" w:hAnsi="Times New Roman" w:cs="Times New Roman"/>
                <w:color w:val="000000"/>
                <w:sz w:val="24"/>
                <w:szCs w:val="24"/>
                <w:lang w:val="ru-RU"/>
              </w:rPr>
              <w:t>вободно</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распространяемый</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офисный</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пакет</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открытым</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исходным</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кодом</w:t>
            </w: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ED424C">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Антивирус Касперского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7E1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7E1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F796F" w:rsidRPr="00E17E17" w:rsidRDefault="008F796F">
            <w:pPr>
              <w:spacing w:after="0" w:line="240" w:lineRule="auto"/>
              <w:jc w:val="both"/>
              <w:rPr>
                <w:sz w:val="24"/>
                <w:szCs w:val="24"/>
                <w:lang w:val="ru-RU"/>
              </w:rPr>
            </w:pP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F796F" w:rsidRPr="008A6952">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9262B">
                <w:rPr>
                  <w:rStyle w:val="a3"/>
                  <w:rFonts w:ascii="Times New Roman" w:hAnsi="Times New Roman" w:cs="Times New Roman"/>
                  <w:sz w:val="24"/>
                  <w:szCs w:val="24"/>
                  <w:lang w:val="ru-RU"/>
                </w:rPr>
                <w:t>http://www.consultant.ru/edu/student/study/</w:t>
              </w:r>
            </w:hyperlink>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Справочная правовая система «Гарант» </w:t>
            </w:r>
            <w:hyperlink r:id="rId22" w:history="1">
              <w:r w:rsidR="0079262B">
                <w:rPr>
                  <w:rStyle w:val="a3"/>
                  <w:rFonts w:ascii="Times New Roman" w:hAnsi="Times New Roman" w:cs="Times New Roman"/>
                  <w:sz w:val="24"/>
                  <w:szCs w:val="24"/>
                  <w:lang w:val="ru-RU"/>
                </w:rPr>
                <w:t>http://edu.garant.ru/omga/</w:t>
              </w:r>
            </w:hyperlink>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79262B">
                <w:rPr>
                  <w:rStyle w:val="a3"/>
                  <w:rFonts w:ascii="Times New Roman" w:hAnsi="Times New Roman" w:cs="Times New Roman"/>
                  <w:sz w:val="24"/>
                  <w:szCs w:val="24"/>
                  <w:lang w:val="ru-RU"/>
                </w:rPr>
                <w:t>http://pravo.gov.ru</w:t>
              </w:r>
            </w:hyperlink>
          </w:p>
        </w:tc>
      </w:tr>
      <w:tr w:rsidR="008F796F">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F796F" w:rsidRDefault="00E17E1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9262B">
                <w:rPr>
                  <w:rStyle w:val="a3"/>
                  <w:rFonts w:ascii="Times New Roman" w:hAnsi="Times New Roman" w:cs="Times New Roman"/>
                  <w:sz w:val="24"/>
                  <w:szCs w:val="24"/>
                </w:rPr>
                <w:t>http://fgosvo.ru</w:t>
              </w:r>
            </w:hyperlink>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79262B">
                <w:rPr>
                  <w:rStyle w:val="a3"/>
                  <w:rFonts w:ascii="Times New Roman" w:hAnsi="Times New Roman" w:cs="Times New Roman"/>
                  <w:sz w:val="24"/>
                  <w:szCs w:val="24"/>
                  <w:lang w:val="ru-RU"/>
                </w:rPr>
                <w:t>http://www.ict.edu.ru</w:t>
              </w:r>
            </w:hyperlink>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Президента РФ </w:t>
            </w:r>
            <w:hyperlink r:id="rId26" w:history="1">
              <w:r w:rsidR="0079262B">
                <w:rPr>
                  <w:rStyle w:val="a3"/>
                  <w:rFonts w:ascii="Times New Roman" w:hAnsi="Times New Roman" w:cs="Times New Roman"/>
                  <w:sz w:val="24"/>
                  <w:szCs w:val="24"/>
                  <w:lang w:val="ru-RU"/>
                </w:rPr>
                <w:t>http://www.president.kremlin.ru</w:t>
              </w:r>
            </w:hyperlink>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Правительства РФ </w:t>
            </w:r>
            <w:hyperlink r:id="rId27"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government</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tc>
      </w:tr>
      <w:tr w:rsidR="008F796F" w:rsidRPr="008A6952">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gks</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tc>
      </w:tr>
      <w:tr w:rsidR="008F796F">
        <w:trPr>
          <w:trHeight w:hRule="exact" w:val="314"/>
        </w:trPr>
        <w:tc>
          <w:tcPr>
            <w:tcW w:w="9654" w:type="dxa"/>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796F" w:rsidRPr="008A6952">
        <w:trPr>
          <w:trHeight w:hRule="exact" w:val="187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E17E17">
              <w:rPr>
                <w:rFonts w:ascii="Times New Roman" w:hAnsi="Times New Roman" w:cs="Times New Roman"/>
                <w:color w:val="000000"/>
                <w:sz w:val="24"/>
                <w:szCs w:val="24"/>
                <w:lang w:val="ru-RU"/>
              </w:rPr>
              <w:t>, обеспечивает: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59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обработка текстовой, графической и эмпирической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компьютерное тестирование;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демонстрация мультимедийных материалов.</w:t>
            </w:r>
          </w:p>
        </w:tc>
      </w:tr>
      <w:tr w:rsidR="008F796F" w:rsidRPr="008A6952">
        <w:trPr>
          <w:trHeight w:hRule="exact" w:val="277"/>
        </w:trPr>
        <w:tc>
          <w:tcPr>
            <w:tcW w:w="9640" w:type="dxa"/>
          </w:tcPr>
          <w:p w:rsidR="008F796F" w:rsidRPr="00E17E17" w:rsidRDefault="008F796F">
            <w:pPr>
              <w:rPr>
                <w:lang w:val="ru-RU"/>
              </w:rPr>
            </w:pPr>
          </w:p>
        </w:tc>
      </w:tr>
      <w:tr w:rsidR="008F796F" w:rsidRPr="008A6952">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F796F" w:rsidRPr="008A6952">
        <w:trPr>
          <w:trHeight w:hRule="exact" w:val="85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и «ЭБС ЮРАЙТ».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8A6952">
        <w:trPr>
          <w:trHeight w:hRule="exact" w:val="569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809BD">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Электронно библиотечная система «ЭБС ЮРАЙТ».</w:t>
            </w:r>
          </w:p>
        </w:tc>
      </w:tr>
    </w:tbl>
    <w:p w:rsidR="008F796F" w:rsidRPr="00E17E17" w:rsidRDefault="008F796F">
      <w:pPr>
        <w:rPr>
          <w:lang w:val="ru-RU"/>
        </w:rPr>
      </w:pPr>
    </w:p>
    <w:sectPr w:rsidR="008F796F" w:rsidRPr="00E17E17" w:rsidSect="008F79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AFE"/>
    <w:rsid w:val="001F0BC7"/>
    <w:rsid w:val="00450A33"/>
    <w:rsid w:val="0079262B"/>
    <w:rsid w:val="008743CC"/>
    <w:rsid w:val="008A6952"/>
    <w:rsid w:val="008F7291"/>
    <w:rsid w:val="008F796F"/>
    <w:rsid w:val="00AF5401"/>
    <w:rsid w:val="00B809BD"/>
    <w:rsid w:val="00D31453"/>
    <w:rsid w:val="00E17E17"/>
    <w:rsid w:val="00E209E2"/>
    <w:rsid w:val="00ED4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BBAB48-1B59-46C6-A994-A1C1BDDC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9BD"/>
    <w:rPr>
      <w:color w:val="0000FF" w:themeColor="hyperlink"/>
      <w:u w:val="single"/>
    </w:rPr>
  </w:style>
  <w:style w:type="character" w:styleId="a4">
    <w:name w:val="Unresolved Mention"/>
    <w:basedOn w:val="a0"/>
    <w:uiPriority w:val="99"/>
    <w:semiHidden/>
    <w:unhideWhenUsed/>
    <w:rsid w:val="0079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2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505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375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6941</Words>
  <Characters>39570</Characters>
  <Application>Microsoft Office Word</Application>
  <DocSecurity>0</DocSecurity>
  <Lines>329</Lines>
  <Paragraphs>92</Paragraphs>
  <ScaleCrop>false</ScaleCrop>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2020-2021_ФГОС3++2020_Бак-ОФО-Жур(20)_plx_Интервью в современной печати_</dc:title>
  <dc:creator>FastReport.NET</dc:creator>
  <cp:lastModifiedBy>Mark Bernstorf</cp:lastModifiedBy>
  <cp:revision>9</cp:revision>
  <dcterms:created xsi:type="dcterms:W3CDTF">2021-04-19T08:46:00Z</dcterms:created>
  <dcterms:modified xsi:type="dcterms:W3CDTF">2022-11-12T17:33:00Z</dcterms:modified>
</cp:coreProperties>
</file>